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88" w:rsidRDefault="009C69CE" w:rsidP="009C69CE">
      <w:pPr>
        <w:spacing w:before="100" w:beforeAutospacing="1" w:after="100" w:afterAutospacing="1"/>
        <w:jc w:val="center"/>
        <w:rPr>
          <w:rFonts w:ascii="Cambria" w:eastAsia="Times New Roman" w:hAnsi="Cambria"/>
          <w:b/>
          <w:noProof/>
          <w:color w:val="F79646"/>
          <w:spacing w:val="5"/>
          <w:kern w:val="28"/>
          <w:sz w:val="40"/>
          <w:szCs w:val="40"/>
        </w:rPr>
      </w:pPr>
      <w:r>
        <w:rPr>
          <w:rFonts w:ascii="Cambria" w:eastAsia="Times New Roman" w:hAnsi="Cambria"/>
          <w:b/>
          <w:noProof/>
          <w:color w:val="F79646"/>
          <w:spacing w:val="5"/>
          <w:kern w:val="28"/>
          <w:sz w:val="40"/>
          <w:szCs w:val="40"/>
        </w:rPr>
        <w:t xml:space="preserve">OBAVIJEST O SPONZORSTVU </w:t>
      </w:r>
      <w:r w:rsidR="008C2888">
        <w:rPr>
          <w:rFonts w:ascii="Cambria" w:eastAsia="Times New Roman" w:hAnsi="Cambria"/>
          <w:b/>
          <w:noProof/>
          <w:color w:val="F79646"/>
          <w:spacing w:val="5"/>
          <w:kern w:val="28"/>
          <w:sz w:val="40"/>
          <w:szCs w:val="40"/>
        </w:rPr>
        <w:t xml:space="preserve"> PROJEKTA </w:t>
      </w:r>
    </w:p>
    <w:p w:rsidR="008C2888" w:rsidRDefault="008C2888" w:rsidP="008C2888">
      <w:pPr>
        <w:spacing w:before="100" w:beforeAutospacing="1" w:after="100" w:afterAutospacing="1"/>
        <w:jc w:val="center"/>
      </w:pPr>
      <w:r>
        <w:rPr>
          <w:rFonts w:ascii="Cambria" w:eastAsia="Times New Roman" w:hAnsi="Cambria"/>
          <w:b/>
          <w:noProof/>
          <w:color w:val="F79646"/>
          <w:spacing w:val="5"/>
          <w:kern w:val="28"/>
          <w:sz w:val="40"/>
          <w:szCs w:val="40"/>
        </w:rPr>
        <w:drawing>
          <wp:inline distT="0" distB="0" distL="0" distR="0">
            <wp:extent cx="3479872" cy="1840426"/>
            <wp:effectExtent l="19050" t="0" r="6278" b="0"/>
            <wp:docPr id="1" name="Picture 4" descr="Logo_Hrvatsk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Hrvatski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798" cy="1850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888" w:rsidRPr="003C558E" w:rsidRDefault="008C2888" w:rsidP="008C2888">
      <w:pPr>
        <w:pStyle w:val="GPLNadpis1"/>
        <w:rPr>
          <w:lang w:val="hr-HR" w:eastAsia="cs-CZ"/>
        </w:rPr>
      </w:pPr>
      <w:r w:rsidRPr="003C558E">
        <w:rPr>
          <w:lang w:val="hr-HR" w:eastAsia="cs-CZ"/>
        </w:rPr>
        <w:t>Pozadina priče o hrani i projektu</w:t>
      </w:r>
    </w:p>
    <w:p w:rsidR="008C2888" w:rsidRPr="009C69CE" w:rsidRDefault="008C2888" w:rsidP="008C2888">
      <w:pPr>
        <w:spacing w:after="240"/>
        <w:jc w:val="both"/>
      </w:pPr>
      <w:r w:rsidRPr="009C69CE">
        <w:t>Hrana je u središtu našeg života; i to na mnogo više načina od  dobrohotnog utjecaja hrane na naš mozak i tijelo. Poznato je da je hrana super konektor između ljudi, pa čak i između društava i da trenutno vrlo raznolika paleta prehrambenih proizvoda i recepata putuje svijetom i svakodnevno se koristi. Manje je poznata činjenica da je način na koji proizvodimo, razmjenjujemo i konzumiramo hranu ključ za sve globalne izazove čovječanstva. Naše odluke o hrani izravno utječe na zdravlje našeg planeta (vodu, tlo, ekosustav, bioraznolikost, korištenje energije, itd), klimatske promjene, smanjenje siromaštva, daljnji razvoj i rast populacije i javno zdravstvo.</w:t>
      </w:r>
    </w:p>
    <w:p w:rsidR="008C2888" w:rsidRPr="009C69CE" w:rsidRDefault="008C2888" w:rsidP="008C2888">
      <w:pPr>
        <w:spacing w:after="240"/>
        <w:jc w:val="both"/>
      </w:pPr>
      <w:r w:rsidRPr="009C69CE">
        <w:t>Bitno je osposobiti mlade da budu aktivni i odgovorni akteri naših prehrambenih navika. Naravno, sve počinje s izborom hrane koju konzumiramo i nekoliko pitanja: što jedem, koliko otpada produciram, odakle dolazi moja hrana, kako je moja hrana proizvedena i tko ju je proizveo, te kako sve hrana utječe na ljude i planet? Potraga za odgovorima na ova pitanja je iznimno uzbudljivo i prosvjetljujuće putovanje. Svjesno istraživati, doživljavati i primjenjivati druge načine konzumiranja hrane mogu biti uzbudljivi koraci koje ćemo poduzeti kako bi učinili razliku i postigli globalnu promjenu bez da se pomaknemo s mjesta na kojem stojimo.</w:t>
      </w:r>
    </w:p>
    <w:p w:rsidR="008C2888" w:rsidRPr="009C69CE" w:rsidRDefault="008C2888" w:rsidP="008C2888">
      <w:pPr>
        <w:spacing w:after="240"/>
        <w:jc w:val="both"/>
      </w:pPr>
      <w:r w:rsidRPr="009C69CE">
        <w:t>Pilot projekt "Mi jedemo odgovorno" je prvi pokušaj u EU ka izgradnji školskog programa koji rješava ključna pitanja potrošnje hrane. Kroz akcijski orijentiranu pedagošku metodologiju, poznatih 7 koraka Eko-škole, mladi će razvijati kritičko razmišljanje, znanje, vještine i stavove te postati globalni građani i izazvati sami sebe da usvoje nove obrasce ponašanja i nove prehrambene navike.</w:t>
      </w:r>
    </w:p>
    <w:p w:rsidR="008C2888" w:rsidRPr="009C69CE" w:rsidRDefault="008C2888" w:rsidP="008C2888">
      <w:pPr>
        <w:spacing w:before="100" w:beforeAutospacing="1" w:after="100" w:afterAutospacing="1"/>
      </w:pPr>
      <w:r w:rsidRPr="009C69CE">
        <w:rPr>
          <w:rFonts w:eastAsia="Times New Roman"/>
          <w:b/>
          <w:lang w:eastAsia="cs-CZ"/>
        </w:rPr>
        <w:t xml:space="preserve">Financijski plan-sponzorstvo </w:t>
      </w:r>
    </w:p>
    <w:p w:rsidR="008C2888" w:rsidRPr="009C69CE" w:rsidRDefault="008C2888" w:rsidP="009C69CE">
      <w:pPr>
        <w:spacing w:before="100" w:beforeAutospacing="1" w:after="100" w:afterAutospacing="1"/>
        <w:jc w:val="both"/>
      </w:pPr>
      <w:r w:rsidRPr="009C69CE">
        <w:t>N</w:t>
      </w:r>
      <w:r w:rsidR="009C69CE" w:rsidRPr="009C69CE">
        <w:t>akon izvršenja programskih obaveza Vrtića,</w:t>
      </w:r>
      <w:r w:rsidRPr="009C69CE">
        <w:t xml:space="preserve"> Udruga Lijeepa Naša će   financijski  podržati </w:t>
      </w:r>
      <w:r w:rsidR="009C69CE" w:rsidRPr="009C69CE">
        <w:t xml:space="preserve">  realizaciju planiranih aktivnosti u Dječjem vrtiću Snjeguljica . Po realizaciji obvez Vrtića vezano za prvo  kvartalno izvješće , Udruga će </w:t>
      </w:r>
      <w:r w:rsidRPr="009C69CE">
        <w:t xml:space="preserve"> </w:t>
      </w:r>
      <w:r w:rsidR="009C69CE" w:rsidRPr="009C69CE">
        <w:t xml:space="preserve">pristupiti </w:t>
      </w:r>
      <w:r w:rsidRPr="009C69CE">
        <w:t xml:space="preserve"> uplati 400 eura u kunskoj protuvrijednost</w:t>
      </w:r>
      <w:r w:rsidR="009C69CE" w:rsidRPr="009C69CE">
        <w:t xml:space="preserve">i namijenjenih realizaciji </w:t>
      </w:r>
      <w:r w:rsidRPr="009C69CE">
        <w:t xml:space="preserve"> Akcijskog plana</w:t>
      </w:r>
      <w:r w:rsidR="009C69CE" w:rsidRPr="009C69CE">
        <w:t xml:space="preserve"> Dječjeg vrtića Snjeguljica </w:t>
      </w:r>
      <w:r w:rsidRPr="009C69CE">
        <w:t>.</w:t>
      </w:r>
    </w:p>
    <w:p w:rsidR="0000507E" w:rsidRDefault="009C69CE" w:rsidP="009C69CE">
      <w:pPr>
        <w:jc w:val="both"/>
      </w:pPr>
      <w:r>
        <w:t>ravnateljica,</w:t>
      </w:r>
    </w:p>
    <w:p w:rsidR="009C69CE" w:rsidRDefault="009C69CE" w:rsidP="009C69CE">
      <w:pPr>
        <w:jc w:val="both"/>
      </w:pPr>
    </w:p>
    <w:p w:rsidR="009C69CE" w:rsidRDefault="009C69CE" w:rsidP="009C69CE">
      <w:pPr>
        <w:jc w:val="both"/>
      </w:pPr>
      <w:r>
        <w:t>Barbara Drezga</w:t>
      </w:r>
    </w:p>
    <w:sectPr w:rsidR="009C69CE" w:rsidSect="00115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783" w:rsidRDefault="00252783" w:rsidP="008C2888">
      <w:r>
        <w:separator/>
      </w:r>
    </w:p>
  </w:endnote>
  <w:endnote w:type="continuationSeparator" w:id="1">
    <w:p w:rsidR="00252783" w:rsidRDefault="00252783" w:rsidP="008C2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783" w:rsidRDefault="00252783" w:rsidP="008C2888">
      <w:r>
        <w:separator/>
      </w:r>
    </w:p>
  </w:footnote>
  <w:footnote w:type="continuationSeparator" w:id="1">
    <w:p w:rsidR="00252783" w:rsidRDefault="00252783" w:rsidP="008C28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888"/>
    <w:rsid w:val="000535EF"/>
    <w:rsid w:val="00115AF3"/>
    <w:rsid w:val="00252783"/>
    <w:rsid w:val="008C2888"/>
    <w:rsid w:val="009644ED"/>
    <w:rsid w:val="009C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888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LNadpis1">
    <w:name w:val="GPL Nadpis 1"/>
    <w:basedOn w:val="Normal"/>
    <w:link w:val="GPLNadpis1Char"/>
    <w:qFormat/>
    <w:rsid w:val="008C2888"/>
    <w:pPr>
      <w:spacing w:after="200" w:line="276" w:lineRule="auto"/>
      <w:jc w:val="both"/>
    </w:pPr>
    <w:rPr>
      <w:rFonts w:ascii="Calibri" w:eastAsia="Calibri" w:hAnsi="Calibri"/>
      <w:b/>
      <w:smallCaps/>
      <w:color w:val="F26531"/>
      <w:sz w:val="32"/>
      <w:szCs w:val="28"/>
      <w:lang w:val="en-GB" w:eastAsia="en-US"/>
    </w:rPr>
  </w:style>
  <w:style w:type="character" w:customStyle="1" w:styleId="GPLNadpis1Char">
    <w:name w:val="GPL Nadpis 1 Char"/>
    <w:link w:val="GPLNadpis1"/>
    <w:rsid w:val="008C2888"/>
    <w:rPr>
      <w:rFonts w:ascii="Calibri" w:eastAsia="Calibri" w:hAnsi="Calibri" w:cs="Times New Roman"/>
      <w:b/>
      <w:smallCaps/>
      <w:color w:val="F26531"/>
      <w:sz w:val="32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888"/>
    <w:rPr>
      <w:rFonts w:ascii="Tahoma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8C28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888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8C28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888"/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2017-01-30T18:34:00Z</dcterms:created>
  <dcterms:modified xsi:type="dcterms:W3CDTF">2017-01-30T18:50:00Z</dcterms:modified>
</cp:coreProperties>
</file>